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C6E" w:rsidRDefault="00E81C6E" w:rsidP="00995E6F">
      <w:pPr>
        <w:spacing w:after="0"/>
        <w:ind w:right="-360"/>
        <w:rPr>
          <w:b/>
          <w:smallCaps/>
          <w:sz w:val="50"/>
          <w:szCs w:val="50"/>
        </w:rPr>
      </w:pPr>
      <w:r>
        <w:rPr>
          <w:b/>
          <w:smallCaps/>
          <w:sz w:val="50"/>
          <w:szCs w:val="50"/>
        </w:rPr>
        <w:t>Charms Office Assistant</w:t>
      </w:r>
    </w:p>
    <w:p w:rsidR="00E81C6E" w:rsidRPr="00255578" w:rsidRDefault="00E81C6E" w:rsidP="00995E6F">
      <w:pPr>
        <w:spacing w:after="0"/>
        <w:ind w:right="-360"/>
        <w:rPr>
          <w:b/>
        </w:rPr>
      </w:pPr>
    </w:p>
    <w:p w:rsidR="00E81C6E" w:rsidRDefault="00E81C6E" w:rsidP="00995E6F">
      <w:pPr>
        <w:spacing w:after="0"/>
        <w:ind w:right="-360"/>
        <w:rPr>
          <w:b/>
        </w:rPr>
      </w:pPr>
      <w:r>
        <w:rPr>
          <w:b/>
        </w:rPr>
        <w:t xml:space="preserve">We will be using a new office management system this year to keep track of individual student financial accounts, instrument inventory, uniform inventory, absences from rehearsals &amp; performances, and create an interactive calendar.  This program is web-based and can be accessed via the internet.  In order to access this information, please see the directions below.  Please note that you should change your child’s ID number once you’ve entered the site for the first time.  If you forget the ID number or if you have questions, please contact the MHS Band Office at 983-5611 or via e-mail at </w:t>
      </w:r>
      <w:hyperlink r:id="rId5" w:history="1">
        <w:r w:rsidRPr="005668FD">
          <w:rPr>
            <w:rStyle w:val="Hyperlink"/>
            <w:b/>
          </w:rPr>
          <w:t>schultzm@santarosa.k12.fl.us</w:t>
        </w:r>
      </w:hyperlink>
      <w:r>
        <w:rPr>
          <w:b/>
        </w:rPr>
        <w:t xml:space="preserve"> or </w:t>
      </w:r>
      <w:hyperlink r:id="rId6" w:history="1">
        <w:r w:rsidRPr="005668FD">
          <w:rPr>
            <w:rStyle w:val="Hyperlink"/>
            <w:b/>
          </w:rPr>
          <w:t>weaverg@santarosa.k12.fl.us</w:t>
        </w:r>
      </w:hyperlink>
      <w:r>
        <w:rPr>
          <w:b/>
        </w:rPr>
        <w:t xml:space="preserve"> .   </w:t>
      </w:r>
    </w:p>
    <w:p w:rsidR="00E81C6E" w:rsidRDefault="00E81C6E" w:rsidP="00995E6F">
      <w:pPr>
        <w:spacing w:after="0"/>
        <w:ind w:right="-360"/>
        <w:rPr>
          <w:b/>
        </w:rPr>
      </w:pPr>
    </w:p>
    <w:p w:rsidR="00E81C6E" w:rsidRPr="00910A84" w:rsidRDefault="00E81C6E" w:rsidP="00995E6F">
      <w:pPr>
        <w:spacing w:after="0"/>
        <w:ind w:right="-360"/>
        <w:rPr>
          <w:b/>
        </w:rPr>
      </w:pPr>
      <w:r>
        <w:rPr>
          <w:b/>
        </w:rPr>
        <w:t>***************************************************************************************************</w:t>
      </w:r>
    </w:p>
    <w:p w:rsidR="00E81C6E" w:rsidRPr="00910A84" w:rsidRDefault="00E81C6E" w:rsidP="00995E6F">
      <w:pPr>
        <w:jc w:val="center"/>
        <w:rPr>
          <w:sz w:val="44"/>
          <w:szCs w:val="44"/>
        </w:rPr>
      </w:pPr>
      <w:r w:rsidRPr="00910A84">
        <w:rPr>
          <w:sz w:val="44"/>
          <w:szCs w:val="44"/>
        </w:rPr>
        <w:t>How to access parent information</w:t>
      </w:r>
    </w:p>
    <w:p w:rsidR="00E81C6E" w:rsidRPr="00910A84" w:rsidRDefault="00E81C6E" w:rsidP="00995E6F">
      <w:pPr>
        <w:jc w:val="center"/>
        <w:rPr>
          <w:sz w:val="44"/>
          <w:szCs w:val="44"/>
        </w:rPr>
      </w:pPr>
      <w:r w:rsidRPr="006F467A">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2)" style="width:183pt;height:35.25pt;visibility:visible">
            <v:imagedata r:id="rId7" o:title=""/>
          </v:shape>
        </w:pict>
      </w:r>
    </w:p>
    <w:p w:rsidR="00E81C6E" w:rsidRPr="00910A84" w:rsidRDefault="00E81C6E" w:rsidP="00995E6F">
      <w:pPr>
        <w:jc w:val="center"/>
        <w:rPr>
          <w:sz w:val="44"/>
          <w:szCs w:val="44"/>
        </w:rPr>
      </w:pPr>
      <w:r w:rsidRPr="00910A84">
        <w:rPr>
          <w:sz w:val="44"/>
          <w:szCs w:val="44"/>
        </w:rPr>
        <w:t>BAND * ORCHESTRA * CHOIR</w:t>
      </w:r>
    </w:p>
    <w:p w:rsidR="00E81C6E" w:rsidRPr="004D6B87" w:rsidRDefault="00E81C6E" w:rsidP="00995E6F">
      <w:pPr>
        <w:numPr>
          <w:ilvl w:val="0"/>
          <w:numId w:val="1"/>
        </w:numPr>
        <w:spacing w:after="0" w:line="240" w:lineRule="auto"/>
        <w:rPr>
          <w:sz w:val="28"/>
          <w:szCs w:val="28"/>
        </w:rPr>
      </w:pPr>
      <w:r w:rsidRPr="004D6B87">
        <w:rPr>
          <w:sz w:val="28"/>
          <w:szCs w:val="28"/>
        </w:rPr>
        <w:t xml:space="preserve">Log on to </w:t>
      </w:r>
      <w:hyperlink r:id="rId8" w:history="1">
        <w:r w:rsidRPr="006701B5">
          <w:rPr>
            <w:rStyle w:val="Hyperlink"/>
            <w:sz w:val="28"/>
            <w:szCs w:val="28"/>
          </w:rPr>
          <w:t>www.charmsoffice.com</w:t>
        </w:r>
      </w:hyperlink>
    </w:p>
    <w:p w:rsidR="00E81C6E" w:rsidRPr="004D6B87" w:rsidRDefault="00E81C6E" w:rsidP="00995E6F">
      <w:pPr>
        <w:numPr>
          <w:ilvl w:val="0"/>
          <w:numId w:val="1"/>
        </w:numPr>
        <w:spacing w:after="0" w:line="240" w:lineRule="auto"/>
        <w:rPr>
          <w:sz w:val="28"/>
          <w:szCs w:val="28"/>
        </w:rPr>
      </w:pPr>
      <w:r>
        <w:rPr>
          <w:sz w:val="28"/>
          <w:szCs w:val="28"/>
        </w:rPr>
        <w:t>Locate the “PARENT/STUDENT LOGIN” section of the web page.</w:t>
      </w:r>
    </w:p>
    <w:p w:rsidR="00E81C6E" w:rsidRPr="004D6B87" w:rsidRDefault="00E81C6E" w:rsidP="00995E6F">
      <w:pPr>
        <w:numPr>
          <w:ilvl w:val="0"/>
          <w:numId w:val="1"/>
        </w:numPr>
        <w:spacing w:after="0" w:line="240" w:lineRule="auto"/>
        <w:rPr>
          <w:sz w:val="28"/>
          <w:szCs w:val="28"/>
        </w:rPr>
      </w:pPr>
      <w:r w:rsidRPr="004D6B87">
        <w:rPr>
          <w:sz w:val="28"/>
          <w:szCs w:val="28"/>
        </w:rPr>
        <w:t>Login to your child’s program account using the following login:</w:t>
      </w:r>
    </w:p>
    <w:p w:rsidR="00E81C6E" w:rsidRPr="0020790E" w:rsidRDefault="00E81C6E" w:rsidP="00995E6F">
      <w:pPr>
        <w:spacing w:line="240" w:lineRule="auto"/>
        <w:ind w:left="1440"/>
        <w:rPr>
          <w:b/>
          <w:i/>
          <w:sz w:val="28"/>
          <w:szCs w:val="28"/>
          <w:u w:val="single"/>
        </w:rPr>
      </w:pPr>
      <w:r>
        <w:rPr>
          <w:b/>
          <w:i/>
          <w:sz w:val="28"/>
          <w:szCs w:val="28"/>
          <w:u w:val="single"/>
        </w:rPr>
        <w:t>miltonhsb</w:t>
      </w:r>
      <w:r w:rsidRPr="0020790E">
        <w:rPr>
          <w:b/>
          <w:i/>
          <w:sz w:val="28"/>
          <w:szCs w:val="28"/>
          <w:u w:val="single"/>
        </w:rPr>
        <w:t>and</w:t>
      </w:r>
    </w:p>
    <w:p w:rsidR="00E81C6E" w:rsidRPr="004D6B87" w:rsidRDefault="00E81C6E" w:rsidP="00995E6F">
      <w:pPr>
        <w:numPr>
          <w:ilvl w:val="0"/>
          <w:numId w:val="1"/>
        </w:numPr>
        <w:spacing w:after="0" w:line="240" w:lineRule="auto"/>
        <w:rPr>
          <w:sz w:val="28"/>
          <w:szCs w:val="28"/>
        </w:rPr>
      </w:pPr>
      <w:r w:rsidRPr="004D6B87">
        <w:rPr>
          <w:sz w:val="28"/>
          <w:szCs w:val="28"/>
        </w:rPr>
        <w:t>This will bring up the main parent page.  This will allow you to look at your child’s program</w:t>
      </w:r>
      <w:r>
        <w:rPr>
          <w:sz w:val="28"/>
          <w:szCs w:val="28"/>
        </w:rPr>
        <w:t>’s</w:t>
      </w:r>
      <w:r w:rsidRPr="004D6B87">
        <w:rPr>
          <w:sz w:val="28"/>
          <w:szCs w:val="28"/>
        </w:rPr>
        <w:t xml:space="preserve"> </w:t>
      </w:r>
      <w:r w:rsidRPr="00604327">
        <w:rPr>
          <w:b/>
          <w:sz w:val="28"/>
          <w:szCs w:val="28"/>
        </w:rPr>
        <w:t xml:space="preserve">public </w:t>
      </w:r>
      <w:r w:rsidRPr="004D6B87">
        <w:rPr>
          <w:b/>
          <w:sz w:val="28"/>
          <w:szCs w:val="28"/>
        </w:rPr>
        <w:t>calendar, event list</w:t>
      </w:r>
      <w:r>
        <w:rPr>
          <w:b/>
          <w:sz w:val="28"/>
          <w:szCs w:val="28"/>
        </w:rPr>
        <w:t xml:space="preserve">, </w:t>
      </w:r>
      <w:r w:rsidRPr="004D6B87">
        <w:rPr>
          <w:b/>
          <w:sz w:val="28"/>
          <w:szCs w:val="28"/>
        </w:rPr>
        <w:t>handouts</w:t>
      </w:r>
      <w:r>
        <w:rPr>
          <w:b/>
          <w:sz w:val="28"/>
          <w:szCs w:val="28"/>
        </w:rPr>
        <w:t xml:space="preserve"> and other files</w:t>
      </w:r>
      <w:r w:rsidRPr="004D6B87">
        <w:rPr>
          <w:sz w:val="28"/>
          <w:szCs w:val="28"/>
        </w:rPr>
        <w:t>.</w:t>
      </w:r>
    </w:p>
    <w:p w:rsidR="00E81C6E" w:rsidRPr="004D6B87" w:rsidRDefault="00E81C6E" w:rsidP="00995E6F">
      <w:pPr>
        <w:numPr>
          <w:ilvl w:val="0"/>
          <w:numId w:val="1"/>
        </w:numPr>
        <w:spacing w:after="0" w:line="240" w:lineRule="auto"/>
        <w:rPr>
          <w:sz w:val="28"/>
          <w:szCs w:val="28"/>
        </w:rPr>
      </w:pPr>
      <w:r w:rsidRPr="004D6B87">
        <w:rPr>
          <w:sz w:val="28"/>
          <w:szCs w:val="28"/>
        </w:rPr>
        <w:t xml:space="preserve">Clicking on an event </w:t>
      </w:r>
      <w:r>
        <w:rPr>
          <w:sz w:val="28"/>
          <w:szCs w:val="28"/>
        </w:rPr>
        <w:t>on</w:t>
      </w:r>
      <w:r w:rsidRPr="004D6B87">
        <w:rPr>
          <w:sz w:val="28"/>
          <w:szCs w:val="28"/>
        </w:rPr>
        <w:t xml:space="preserve"> the calendar brings up the details for that event, such as times, attendance requirements and equipment/uniform necessities.  Clicking on “event list” puts all of the calendar information in a list form for easy printing.</w:t>
      </w:r>
    </w:p>
    <w:p w:rsidR="00E81C6E" w:rsidRPr="004D6B87" w:rsidRDefault="00E81C6E" w:rsidP="00995E6F">
      <w:pPr>
        <w:numPr>
          <w:ilvl w:val="0"/>
          <w:numId w:val="1"/>
        </w:numPr>
        <w:spacing w:after="0" w:line="240" w:lineRule="auto"/>
        <w:rPr>
          <w:sz w:val="28"/>
          <w:szCs w:val="28"/>
        </w:rPr>
      </w:pPr>
      <w:r>
        <w:rPr>
          <w:sz w:val="28"/>
          <w:szCs w:val="28"/>
        </w:rPr>
        <w:t>When</w:t>
      </w:r>
      <w:r w:rsidRPr="004D6B87">
        <w:rPr>
          <w:sz w:val="28"/>
          <w:szCs w:val="28"/>
        </w:rPr>
        <w:t xml:space="preserve"> </w:t>
      </w:r>
      <w:r>
        <w:rPr>
          <w:sz w:val="28"/>
          <w:szCs w:val="28"/>
        </w:rPr>
        <w:t>you</w:t>
      </w:r>
      <w:r w:rsidRPr="004D6B87">
        <w:rPr>
          <w:sz w:val="28"/>
          <w:szCs w:val="28"/>
        </w:rPr>
        <w:t xml:space="preserve"> enter </w:t>
      </w:r>
      <w:r>
        <w:rPr>
          <w:sz w:val="28"/>
          <w:szCs w:val="28"/>
        </w:rPr>
        <w:t>you</w:t>
      </w:r>
      <w:r w:rsidRPr="004D6B87">
        <w:rPr>
          <w:sz w:val="28"/>
          <w:szCs w:val="28"/>
        </w:rPr>
        <w:t xml:space="preserve">r child’s ID NUMBER, </w:t>
      </w:r>
      <w:r>
        <w:rPr>
          <w:b/>
          <w:i/>
          <w:sz w:val="28"/>
          <w:szCs w:val="28"/>
          <w:u w:val="single"/>
        </w:rPr>
        <w:t>Last Name (all lower case) &amp; Graduation Year (ex. weaver2015)</w:t>
      </w:r>
      <w:r>
        <w:rPr>
          <w:sz w:val="28"/>
          <w:szCs w:val="28"/>
        </w:rPr>
        <w:t xml:space="preserve"> </w:t>
      </w:r>
      <w:r w:rsidRPr="004D6B87">
        <w:rPr>
          <w:sz w:val="28"/>
          <w:szCs w:val="28"/>
        </w:rPr>
        <w:t xml:space="preserve">another more detailed screen appears with even more options to view </w:t>
      </w:r>
      <w:r>
        <w:rPr>
          <w:sz w:val="28"/>
          <w:szCs w:val="28"/>
        </w:rPr>
        <w:t>your</w:t>
      </w:r>
      <w:r w:rsidRPr="004D6B87">
        <w:rPr>
          <w:sz w:val="28"/>
          <w:szCs w:val="28"/>
        </w:rPr>
        <w:t xml:space="preserve"> student’s uniform assignments, music assignments, financial records, forms and inventory.  Enter your child’s ID FIRST – then you may create your own, unique password by clicking on the</w:t>
      </w:r>
      <w:r>
        <w:rPr>
          <w:sz w:val="28"/>
          <w:szCs w:val="28"/>
        </w:rPr>
        <w:t xml:space="preserve"> “</w:t>
      </w:r>
      <w:r w:rsidRPr="00604327">
        <w:rPr>
          <w:b/>
          <w:sz w:val="28"/>
          <w:szCs w:val="28"/>
        </w:rPr>
        <w:t>keys</w:t>
      </w:r>
      <w:r>
        <w:rPr>
          <w:sz w:val="28"/>
          <w:szCs w:val="28"/>
        </w:rPr>
        <w:t xml:space="preserve"> icon</w:t>
      </w:r>
      <w:r w:rsidRPr="004D6B87">
        <w:rPr>
          <w:sz w:val="28"/>
          <w:szCs w:val="28"/>
        </w:rPr>
        <w:t>”</w:t>
      </w:r>
    </w:p>
    <w:p w:rsidR="00E81C6E" w:rsidRPr="004D6B87" w:rsidRDefault="00E81C6E" w:rsidP="00995E6F">
      <w:pPr>
        <w:numPr>
          <w:ilvl w:val="0"/>
          <w:numId w:val="1"/>
        </w:numPr>
        <w:spacing w:after="0" w:line="240" w:lineRule="auto"/>
        <w:rPr>
          <w:sz w:val="28"/>
          <w:szCs w:val="28"/>
        </w:rPr>
      </w:pPr>
      <w:r>
        <w:rPr>
          <w:sz w:val="28"/>
          <w:szCs w:val="28"/>
        </w:rPr>
        <w:t>One area</w:t>
      </w:r>
      <w:r w:rsidRPr="004D6B87">
        <w:rPr>
          <w:sz w:val="28"/>
          <w:szCs w:val="28"/>
        </w:rPr>
        <w:t xml:space="preserve"> in which </w:t>
      </w:r>
      <w:r>
        <w:rPr>
          <w:sz w:val="28"/>
          <w:szCs w:val="28"/>
        </w:rPr>
        <w:t>you</w:t>
      </w:r>
      <w:r w:rsidRPr="004D6B87">
        <w:rPr>
          <w:sz w:val="28"/>
          <w:szCs w:val="28"/>
        </w:rPr>
        <w:t xml:space="preserve"> can help the director maintain his/her records:</w:t>
      </w:r>
    </w:p>
    <w:p w:rsidR="00E81C6E" w:rsidRPr="004D6B87" w:rsidRDefault="00E81C6E" w:rsidP="00995E6F">
      <w:pPr>
        <w:numPr>
          <w:ilvl w:val="1"/>
          <w:numId w:val="1"/>
        </w:numPr>
        <w:spacing w:after="0" w:line="240" w:lineRule="auto"/>
        <w:rPr>
          <w:sz w:val="28"/>
          <w:szCs w:val="28"/>
        </w:rPr>
      </w:pPr>
      <w:r w:rsidRPr="004D6B87">
        <w:rPr>
          <w:b/>
          <w:sz w:val="28"/>
          <w:szCs w:val="28"/>
        </w:rPr>
        <w:t>Student information form</w:t>
      </w:r>
      <w:r w:rsidRPr="004D6B87">
        <w:rPr>
          <w:sz w:val="28"/>
          <w:szCs w:val="28"/>
        </w:rPr>
        <w:t xml:space="preserve"> –</w:t>
      </w:r>
      <w:r>
        <w:rPr>
          <w:sz w:val="28"/>
          <w:szCs w:val="28"/>
        </w:rPr>
        <w:t xml:space="preserve">you </w:t>
      </w:r>
      <w:r w:rsidRPr="004D6B87">
        <w:rPr>
          <w:sz w:val="28"/>
          <w:szCs w:val="28"/>
        </w:rPr>
        <w:t xml:space="preserve"> may help make changes to </w:t>
      </w:r>
      <w:r>
        <w:rPr>
          <w:sz w:val="28"/>
          <w:szCs w:val="28"/>
        </w:rPr>
        <w:t>your</w:t>
      </w:r>
      <w:r w:rsidRPr="004D6B87">
        <w:rPr>
          <w:sz w:val="28"/>
          <w:szCs w:val="28"/>
        </w:rPr>
        <w:t xml:space="preserve"> child’s </w:t>
      </w:r>
      <w:r w:rsidRPr="004D6B87">
        <w:rPr>
          <w:b/>
          <w:sz w:val="28"/>
          <w:szCs w:val="28"/>
        </w:rPr>
        <w:t>student information page</w:t>
      </w:r>
      <w:r w:rsidRPr="004D6B87">
        <w:rPr>
          <w:sz w:val="28"/>
          <w:szCs w:val="28"/>
        </w:rPr>
        <w:t xml:space="preserve"> (such as updating phone numbers and email addresses if they change) to help t</w:t>
      </w:r>
      <w:r>
        <w:rPr>
          <w:sz w:val="28"/>
          <w:szCs w:val="28"/>
        </w:rPr>
        <w:t>he teacher communicate with you</w:t>
      </w:r>
      <w:r w:rsidRPr="004D6B87">
        <w:rPr>
          <w:sz w:val="28"/>
          <w:szCs w:val="28"/>
        </w:rPr>
        <w:t xml:space="preserve"> more effectively.</w:t>
      </w:r>
    </w:p>
    <w:p w:rsidR="00E81C6E" w:rsidRDefault="00E81C6E" w:rsidP="00995E6F">
      <w:pPr>
        <w:numPr>
          <w:ilvl w:val="0"/>
          <w:numId w:val="1"/>
        </w:numPr>
        <w:spacing w:after="0" w:line="240" w:lineRule="auto"/>
        <w:rPr>
          <w:sz w:val="28"/>
          <w:szCs w:val="28"/>
        </w:rPr>
      </w:pPr>
      <w:r w:rsidRPr="004D6B87">
        <w:rPr>
          <w:sz w:val="28"/>
          <w:szCs w:val="28"/>
        </w:rPr>
        <w:t xml:space="preserve">Most importantly, the parent page assists both you and </w:t>
      </w:r>
      <w:r>
        <w:rPr>
          <w:sz w:val="28"/>
          <w:szCs w:val="28"/>
        </w:rPr>
        <w:t xml:space="preserve">the </w:t>
      </w:r>
      <w:r w:rsidRPr="004D6B87">
        <w:rPr>
          <w:sz w:val="28"/>
          <w:szCs w:val="28"/>
        </w:rPr>
        <w:t xml:space="preserve">teacher to </w:t>
      </w:r>
      <w:r w:rsidRPr="004D6B87">
        <w:rPr>
          <w:sz w:val="28"/>
          <w:szCs w:val="28"/>
          <w:u w:val="single"/>
        </w:rPr>
        <w:t>communicate</w:t>
      </w:r>
      <w:r w:rsidRPr="004D6B87">
        <w:rPr>
          <w:sz w:val="28"/>
          <w:szCs w:val="28"/>
        </w:rPr>
        <w:t xml:space="preserve"> with each other</w:t>
      </w:r>
      <w:r>
        <w:rPr>
          <w:sz w:val="28"/>
          <w:szCs w:val="28"/>
        </w:rPr>
        <w:t>.</w:t>
      </w:r>
    </w:p>
    <w:p w:rsidR="00E81C6E" w:rsidRPr="004621C1" w:rsidRDefault="00E81C6E" w:rsidP="00995E6F">
      <w:pPr>
        <w:numPr>
          <w:ilvl w:val="0"/>
          <w:numId w:val="1"/>
        </w:numPr>
        <w:spacing w:after="0" w:line="240" w:lineRule="auto"/>
        <w:rPr>
          <w:sz w:val="28"/>
          <w:szCs w:val="28"/>
        </w:rPr>
      </w:pPr>
      <w:r>
        <w:rPr>
          <w:sz w:val="28"/>
          <w:szCs w:val="28"/>
        </w:rPr>
        <w:t xml:space="preserve">You will also see links to </w:t>
      </w:r>
      <w:r w:rsidRPr="00604327">
        <w:rPr>
          <w:b/>
          <w:sz w:val="28"/>
          <w:szCs w:val="28"/>
        </w:rPr>
        <w:t>enter Practice Logs</w:t>
      </w:r>
      <w:r>
        <w:rPr>
          <w:sz w:val="28"/>
          <w:szCs w:val="28"/>
        </w:rPr>
        <w:t xml:space="preserve">, </w:t>
      </w:r>
      <w:r w:rsidRPr="00604327">
        <w:rPr>
          <w:b/>
          <w:sz w:val="28"/>
          <w:szCs w:val="28"/>
        </w:rPr>
        <w:t>view Grades</w:t>
      </w:r>
      <w:r>
        <w:rPr>
          <w:sz w:val="28"/>
          <w:szCs w:val="28"/>
        </w:rPr>
        <w:t xml:space="preserve">, and use the </w:t>
      </w:r>
      <w:r w:rsidRPr="00604327">
        <w:rPr>
          <w:b/>
          <w:sz w:val="28"/>
          <w:szCs w:val="28"/>
        </w:rPr>
        <w:t>Recording Studio</w:t>
      </w:r>
      <w:r>
        <w:rPr>
          <w:sz w:val="28"/>
          <w:szCs w:val="28"/>
        </w:rPr>
        <w:t xml:space="preserve"> if the teacher has enabled these options.</w:t>
      </w:r>
    </w:p>
    <w:p w:rsidR="00E81C6E" w:rsidRDefault="00E81C6E"/>
    <w:sectPr w:rsidR="00E81C6E" w:rsidSect="00995E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86748"/>
    <w:multiLevelType w:val="hybridMultilevel"/>
    <w:tmpl w:val="EDA67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E6F"/>
    <w:rsid w:val="001A26BB"/>
    <w:rsid w:val="0020790E"/>
    <w:rsid w:val="00255578"/>
    <w:rsid w:val="002A138F"/>
    <w:rsid w:val="004621C1"/>
    <w:rsid w:val="004D6B87"/>
    <w:rsid w:val="005668FD"/>
    <w:rsid w:val="00567B28"/>
    <w:rsid w:val="00604327"/>
    <w:rsid w:val="006701B5"/>
    <w:rsid w:val="006F467A"/>
    <w:rsid w:val="00734399"/>
    <w:rsid w:val="007B3C64"/>
    <w:rsid w:val="008037D7"/>
    <w:rsid w:val="008C2364"/>
    <w:rsid w:val="00910A84"/>
    <w:rsid w:val="00995E6F"/>
    <w:rsid w:val="00A07E75"/>
    <w:rsid w:val="00AB11A5"/>
    <w:rsid w:val="00E81C6E"/>
    <w:rsid w:val="00E911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6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95E6F"/>
    <w:rPr>
      <w:rFonts w:cs="Times New Roman"/>
      <w:color w:val="0000FF"/>
      <w:u w:val="single"/>
    </w:rPr>
  </w:style>
  <w:style w:type="paragraph" w:styleId="BalloonText">
    <w:name w:val="Balloon Text"/>
    <w:basedOn w:val="Normal"/>
    <w:link w:val="BalloonTextChar"/>
    <w:uiPriority w:val="99"/>
    <w:semiHidden/>
    <w:rsid w:val="00995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5E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rmsoffic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averg@santarosa.k12.fl.us" TargetMode="External"/><Relationship Id="rId5" Type="http://schemas.openxmlformats.org/officeDocument/2006/relationships/hyperlink" Target="mailto:schultzm@santarosa.k12.fl.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366</Words>
  <Characters>2088</Characters>
  <Application>Microsoft Office Outlook</Application>
  <DocSecurity>0</DocSecurity>
  <Lines>0</Lines>
  <Paragraphs>0</Paragraphs>
  <ScaleCrop>false</ScaleCrop>
  <Company>Santa Rosa County District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 Weaver</dc:creator>
  <cp:keywords/>
  <dc:description/>
  <cp:lastModifiedBy>Michael S Schultz</cp:lastModifiedBy>
  <cp:revision>3</cp:revision>
  <dcterms:created xsi:type="dcterms:W3CDTF">2011-06-08T16:19:00Z</dcterms:created>
  <dcterms:modified xsi:type="dcterms:W3CDTF">2016-05-30T01:17:00Z</dcterms:modified>
</cp:coreProperties>
</file>